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DF818" w14:textId="77777777" w:rsidR="003E79A2" w:rsidRPr="007E1475" w:rsidRDefault="00000000">
      <w:pPr>
        <w:spacing w:after="60"/>
        <w:rPr>
          <w:lang w:val="en-US"/>
        </w:rPr>
      </w:pPr>
      <w:r w:rsidRPr="007E1475">
        <w:rPr>
          <w:b/>
          <w:bCs/>
          <w:color w:val="2F5496"/>
          <w:sz w:val="48"/>
          <w:szCs w:val="48"/>
          <w:lang w:val="en-US"/>
        </w:rPr>
        <w:t>Ayan Yasin Abdi</w:t>
      </w:r>
    </w:p>
    <w:p w14:paraId="27459B9E" w14:textId="77777777" w:rsidR="003E79A2" w:rsidRPr="009F6CC3" w:rsidRDefault="00000000">
      <w:pPr>
        <w:spacing w:after="140"/>
        <w:rPr>
          <w:sz w:val="22"/>
          <w:szCs w:val="22"/>
          <w:lang w:val="en-US"/>
        </w:rPr>
      </w:pPr>
      <w:r w:rsidRPr="009F6CC3">
        <w:rPr>
          <w:color w:val="444444"/>
          <w:sz w:val="22"/>
          <w:szCs w:val="22"/>
          <w:lang w:val="en-US"/>
        </w:rPr>
        <w:t>Carlsberg Foundation International Postdoctoral Fellow · Global Political Studies, Malmö University · ayanyasin01@gmail.com · +45 23629993 · ayanyasin.com</w:t>
      </w:r>
    </w:p>
    <w:p w14:paraId="346FC634" w14:textId="77777777" w:rsidR="003E79A2" w:rsidRPr="007E1475" w:rsidRDefault="00000000">
      <w:pPr>
        <w:pStyle w:val="Overskrift1"/>
        <w:pBdr>
          <w:bottom w:val="single" w:sz="4" w:space="4" w:color="2F5496"/>
        </w:pBdr>
        <w:spacing w:before="320" w:after="140"/>
        <w:rPr>
          <w:lang w:val="en-US"/>
        </w:rPr>
      </w:pPr>
      <w:r w:rsidRPr="007E1475">
        <w:rPr>
          <w:lang w:val="en-US"/>
        </w:rPr>
        <w:t>1. Personal details and the date of CV</w:t>
      </w:r>
    </w:p>
    <w:p w14:paraId="3F138F82" w14:textId="77777777" w:rsidR="003E79A2" w:rsidRPr="009F6CC3" w:rsidRDefault="00000000">
      <w:pPr>
        <w:pStyle w:val="Listeafsnit"/>
        <w:numPr>
          <w:ilvl w:val="0"/>
          <w:numId w:val="2"/>
        </w:numPr>
        <w:spacing w:after="90"/>
        <w:rPr>
          <w:sz w:val="22"/>
          <w:szCs w:val="22"/>
        </w:rPr>
      </w:pPr>
      <w:r w:rsidRPr="009F6CC3">
        <w:rPr>
          <w:sz w:val="22"/>
          <w:szCs w:val="22"/>
        </w:rPr>
        <w:t>Yasin Abdi</w:t>
      </w:r>
    </w:p>
    <w:p w14:paraId="6C75472A" w14:textId="77777777" w:rsidR="003E79A2" w:rsidRPr="009F6CC3" w:rsidRDefault="00000000">
      <w:pPr>
        <w:pStyle w:val="Listeafsnit"/>
        <w:numPr>
          <w:ilvl w:val="0"/>
          <w:numId w:val="2"/>
        </w:numPr>
        <w:spacing w:after="90"/>
        <w:rPr>
          <w:sz w:val="22"/>
          <w:szCs w:val="22"/>
        </w:rPr>
      </w:pPr>
      <w:r w:rsidRPr="009F6CC3">
        <w:rPr>
          <w:sz w:val="22"/>
          <w:szCs w:val="22"/>
        </w:rPr>
        <w:t>Ayan</w:t>
      </w:r>
    </w:p>
    <w:p w14:paraId="6A380766" w14:textId="77777777" w:rsidR="003E79A2" w:rsidRPr="009F6CC3" w:rsidRDefault="00000000">
      <w:pPr>
        <w:pStyle w:val="Listeafsnit"/>
        <w:numPr>
          <w:ilvl w:val="0"/>
          <w:numId w:val="2"/>
        </w:numPr>
        <w:spacing w:after="90"/>
        <w:rPr>
          <w:sz w:val="22"/>
          <w:szCs w:val="22"/>
        </w:rPr>
      </w:pPr>
      <w:r w:rsidRPr="009F6CC3">
        <w:rPr>
          <w:b/>
          <w:bCs/>
          <w:sz w:val="22"/>
          <w:szCs w:val="22"/>
        </w:rPr>
        <w:t xml:space="preserve">ORCID: </w:t>
      </w:r>
      <w:r w:rsidRPr="009F6CC3">
        <w:rPr>
          <w:sz w:val="22"/>
          <w:szCs w:val="22"/>
        </w:rPr>
        <w:t>0000-0003-4472-7677</w:t>
      </w:r>
    </w:p>
    <w:p w14:paraId="0280B8B0" w14:textId="77777777" w:rsidR="003E79A2" w:rsidRPr="009F6CC3" w:rsidRDefault="00000000">
      <w:pPr>
        <w:pStyle w:val="Listeafsnit"/>
        <w:numPr>
          <w:ilvl w:val="0"/>
          <w:numId w:val="2"/>
        </w:numPr>
        <w:spacing w:after="90"/>
        <w:rPr>
          <w:sz w:val="22"/>
          <w:szCs w:val="22"/>
        </w:rPr>
      </w:pPr>
      <w:r w:rsidRPr="009F6CC3">
        <w:rPr>
          <w:sz w:val="22"/>
          <w:szCs w:val="22"/>
        </w:rPr>
        <w:t>21 August 2026</w:t>
      </w:r>
    </w:p>
    <w:p w14:paraId="1F39E93E" w14:textId="77777777" w:rsidR="003E79A2" w:rsidRDefault="00000000">
      <w:pPr>
        <w:pStyle w:val="Overskrift1"/>
        <w:pBdr>
          <w:bottom w:val="single" w:sz="4" w:space="4" w:color="2F5496"/>
        </w:pBdr>
        <w:spacing w:before="320" w:after="140"/>
      </w:pPr>
      <w:r>
        <w:t>2. Degrees</w:t>
      </w:r>
    </w:p>
    <w:p w14:paraId="0BB5B6F0" w14:textId="00FFC924" w:rsidR="003E79A2" w:rsidRPr="009F6CC3" w:rsidRDefault="00000000">
      <w:pPr>
        <w:pStyle w:val="Listeafsnit"/>
        <w:numPr>
          <w:ilvl w:val="0"/>
          <w:numId w:val="2"/>
        </w:numPr>
        <w:spacing w:after="90"/>
        <w:rPr>
          <w:sz w:val="22"/>
          <w:szCs w:val="22"/>
          <w:lang w:val="en-US"/>
        </w:rPr>
      </w:pPr>
      <w:r w:rsidRPr="009F6CC3">
        <w:rPr>
          <w:b/>
          <w:bCs/>
          <w:sz w:val="22"/>
          <w:szCs w:val="22"/>
          <w:lang w:val="en-US"/>
        </w:rPr>
        <w:t xml:space="preserve">PhD </w:t>
      </w:r>
      <w:r w:rsidRPr="009F6CC3">
        <w:rPr>
          <w:sz w:val="22"/>
          <w:szCs w:val="22"/>
          <w:lang w:val="en-US"/>
        </w:rPr>
        <w:t xml:space="preserve">— dissertation defended and degree certificate January 29, 2024 (doctoral studies September 1, 2020 – 2023), </w:t>
      </w:r>
      <w:r w:rsidR="006E47BD">
        <w:rPr>
          <w:sz w:val="22"/>
          <w:szCs w:val="22"/>
          <w:lang w:val="en-US"/>
        </w:rPr>
        <w:t xml:space="preserve">Migration studies, </w:t>
      </w:r>
      <w:r w:rsidRPr="009F6CC3">
        <w:rPr>
          <w:sz w:val="22"/>
          <w:szCs w:val="22"/>
          <w:lang w:val="en-US"/>
        </w:rPr>
        <w:t xml:space="preserve">Department of Communication and </w:t>
      </w:r>
      <w:r w:rsidR="006E47BD">
        <w:rPr>
          <w:sz w:val="22"/>
          <w:szCs w:val="22"/>
          <w:lang w:val="en-US"/>
        </w:rPr>
        <w:t>Arts</w:t>
      </w:r>
      <w:r w:rsidRPr="009F6CC3">
        <w:rPr>
          <w:sz w:val="22"/>
          <w:szCs w:val="22"/>
          <w:lang w:val="en-US"/>
        </w:rPr>
        <w:t xml:space="preserve"> (DCA), Roskilde University, Denmark. Dissertation: “Weaving the Tapestry: An Autoethnographic Exploration of Hypermobility among Diasporic Somalis in Turkey.”</w:t>
      </w:r>
    </w:p>
    <w:p w14:paraId="5537BD46" w14:textId="77777777" w:rsidR="003E79A2" w:rsidRPr="009F6CC3" w:rsidRDefault="00000000">
      <w:pPr>
        <w:pStyle w:val="Listeafsnit"/>
        <w:numPr>
          <w:ilvl w:val="0"/>
          <w:numId w:val="2"/>
        </w:numPr>
        <w:spacing w:after="90"/>
        <w:rPr>
          <w:sz w:val="22"/>
          <w:szCs w:val="22"/>
          <w:lang w:val="en-US"/>
        </w:rPr>
      </w:pPr>
      <w:r w:rsidRPr="009F6CC3">
        <w:rPr>
          <w:b/>
          <w:bCs/>
          <w:sz w:val="22"/>
          <w:szCs w:val="22"/>
          <w:lang w:val="en-US"/>
        </w:rPr>
        <w:t xml:space="preserve">Master's degree </w:t>
      </w:r>
      <w:r w:rsidRPr="009F6CC3">
        <w:rPr>
          <w:sz w:val="22"/>
          <w:szCs w:val="22"/>
          <w:lang w:val="en-US"/>
        </w:rPr>
        <w:t>in Arabic and Psychology — November 9, 2019, Aarhus University, Denmark.</w:t>
      </w:r>
    </w:p>
    <w:p w14:paraId="56650716" w14:textId="77777777" w:rsidR="003E79A2" w:rsidRPr="009F6CC3" w:rsidRDefault="00000000">
      <w:pPr>
        <w:pStyle w:val="Listeafsnit"/>
        <w:numPr>
          <w:ilvl w:val="0"/>
          <w:numId w:val="2"/>
        </w:numPr>
        <w:spacing w:after="90"/>
        <w:rPr>
          <w:sz w:val="22"/>
          <w:szCs w:val="22"/>
          <w:lang w:val="en-US"/>
        </w:rPr>
      </w:pPr>
      <w:r w:rsidRPr="009F6CC3">
        <w:rPr>
          <w:b/>
          <w:bCs/>
          <w:sz w:val="22"/>
          <w:szCs w:val="22"/>
          <w:lang w:val="en-US"/>
        </w:rPr>
        <w:t xml:space="preserve">Bachelor's degree </w:t>
      </w:r>
      <w:r w:rsidRPr="009F6CC3">
        <w:rPr>
          <w:sz w:val="22"/>
          <w:szCs w:val="22"/>
          <w:lang w:val="en-US"/>
        </w:rPr>
        <w:t>in Arabic and Psychology — July 15, 2013, Aarhus University, Denmark.</w:t>
      </w:r>
    </w:p>
    <w:p w14:paraId="7CCDBCF7" w14:textId="77777777" w:rsidR="003E79A2" w:rsidRDefault="00000000">
      <w:pPr>
        <w:pStyle w:val="Overskrift1"/>
        <w:pBdr>
          <w:bottom w:val="single" w:sz="4" w:space="4" w:color="2F5496"/>
        </w:pBdr>
        <w:spacing w:before="320" w:after="140"/>
      </w:pPr>
      <w:r>
        <w:t>3. Other education and expertise</w:t>
      </w:r>
    </w:p>
    <w:p w14:paraId="7BD75819" w14:textId="77777777" w:rsidR="003E79A2" w:rsidRPr="009F6CC3" w:rsidRDefault="00000000">
      <w:pPr>
        <w:pStyle w:val="Listeafsnit"/>
        <w:numPr>
          <w:ilvl w:val="0"/>
          <w:numId w:val="2"/>
        </w:numPr>
        <w:spacing w:after="90"/>
        <w:rPr>
          <w:sz w:val="22"/>
          <w:szCs w:val="22"/>
          <w:lang w:val="en-US"/>
        </w:rPr>
      </w:pPr>
      <w:r w:rsidRPr="009F6CC3">
        <w:rPr>
          <w:sz w:val="22"/>
          <w:szCs w:val="22"/>
          <w:lang w:val="en-US"/>
        </w:rPr>
        <w:t>Information Media School for Researchers — 6 weeks, 2024</w:t>
      </w:r>
    </w:p>
    <w:p w14:paraId="0F5BA767" w14:textId="77777777" w:rsidR="003E79A2" w:rsidRPr="009F6CC3" w:rsidRDefault="00000000">
      <w:pPr>
        <w:pStyle w:val="Listeafsnit"/>
        <w:numPr>
          <w:ilvl w:val="0"/>
          <w:numId w:val="2"/>
        </w:numPr>
        <w:spacing w:after="90"/>
        <w:rPr>
          <w:sz w:val="22"/>
          <w:szCs w:val="22"/>
        </w:rPr>
      </w:pPr>
      <w:r w:rsidRPr="009F6CC3">
        <w:rPr>
          <w:sz w:val="22"/>
          <w:szCs w:val="22"/>
        </w:rPr>
        <w:t>Zetland Talent Program — 2017–2018</w:t>
      </w:r>
    </w:p>
    <w:p w14:paraId="4A31D8AF" w14:textId="77777777" w:rsidR="003E79A2" w:rsidRPr="009F6CC3" w:rsidRDefault="00000000">
      <w:pPr>
        <w:pStyle w:val="Listeafsnit"/>
        <w:numPr>
          <w:ilvl w:val="0"/>
          <w:numId w:val="2"/>
        </w:numPr>
        <w:spacing w:after="90"/>
        <w:rPr>
          <w:sz w:val="22"/>
          <w:szCs w:val="22"/>
          <w:lang w:val="en-US"/>
        </w:rPr>
      </w:pPr>
      <w:r w:rsidRPr="009F6CC3">
        <w:rPr>
          <w:sz w:val="22"/>
          <w:szCs w:val="22"/>
          <w:lang w:val="en-US"/>
        </w:rPr>
        <w:t>School of Critics, Politiken — 6 months, 2017</w:t>
      </w:r>
    </w:p>
    <w:p w14:paraId="7552893D" w14:textId="77777777" w:rsidR="003E79A2" w:rsidRPr="009F6CC3" w:rsidRDefault="00000000">
      <w:pPr>
        <w:pStyle w:val="Listeafsnit"/>
        <w:numPr>
          <w:ilvl w:val="0"/>
          <w:numId w:val="2"/>
        </w:numPr>
        <w:spacing w:after="90"/>
        <w:rPr>
          <w:sz w:val="22"/>
          <w:szCs w:val="22"/>
        </w:rPr>
      </w:pPr>
      <w:r w:rsidRPr="009F6CC3">
        <w:rPr>
          <w:sz w:val="22"/>
          <w:szCs w:val="22"/>
        </w:rPr>
        <w:t>Opinion Leader against Discrimination, Mellemfolkeligt Samvirke — 2015</w:t>
      </w:r>
    </w:p>
    <w:p w14:paraId="7A67D6ED" w14:textId="77777777" w:rsidR="003E79A2" w:rsidRPr="009F6CC3" w:rsidRDefault="00000000">
      <w:pPr>
        <w:spacing w:after="140"/>
        <w:rPr>
          <w:sz w:val="22"/>
          <w:szCs w:val="22"/>
          <w:lang w:val="en-US"/>
        </w:rPr>
      </w:pPr>
      <w:r w:rsidRPr="009F6CC3">
        <w:rPr>
          <w:sz w:val="22"/>
          <w:szCs w:val="22"/>
          <w:lang w:val="en-US"/>
        </w:rPr>
        <w:t>These courses developed writing and presentation skills, engaging non-academic audiences, and using media channels for research communication, and broadened a professional network of journalists beyond Denmark.</w:t>
      </w:r>
    </w:p>
    <w:p w14:paraId="7CAD4658" w14:textId="77777777" w:rsidR="003E79A2" w:rsidRDefault="00000000">
      <w:pPr>
        <w:pStyle w:val="Overskrift1"/>
        <w:pBdr>
          <w:bottom w:val="single" w:sz="4" w:space="4" w:color="2F5496"/>
        </w:pBdr>
        <w:spacing w:before="320" w:after="140"/>
      </w:pPr>
      <w:r>
        <w:t>4. Language skills</w:t>
      </w:r>
    </w:p>
    <w:p w14:paraId="1E708EBD" w14:textId="77777777" w:rsidR="003E79A2" w:rsidRPr="009F6CC3" w:rsidRDefault="00000000">
      <w:pPr>
        <w:pStyle w:val="Listeafsnit"/>
        <w:numPr>
          <w:ilvl w:val="0"/>
          <w:numId w:val="2"/>
        </w:numPr>
        <w:spacing w:after="90"/>
        <w:rPr>
          <w:sz w:val="22"/>
          <w:szCs w:val="22"/>
        </w:rPr>
      </w:pPr>
      <w:r w:rsidRPr="009F6CC3">
        <w:rPr>
          <w:sz w:val="22"/>
          <w:szCs w:val="22"/>
        </w:rPr>
        <w:t>Danish — native</w:t>
      </w:r>
    </w:p>
    <w:p w14:paraId="5F20AA5F" w14:textId="77777777" w:rsidR="003E79A2" w:rsidRPr="009F6CC3" w:rsidRDefault="00000000">
      <w:pPr>
        <w:pStyle w:val="Listeafsnit"/>
        <w:numPr>
          <w:ilvl w:val="0"/>
          <w:numId w:val="2"/>
        </w:numPr>
        <w:spacing w:after="90"/>
        <w:rPr>
          <w:sz w:val="22"/>
          <w:szCs w:val="22"/>
        </w:rPr>
      </w:pPr>
      <w:r w:rsidRPr="009F6CC3">
        <w:rPr>
          <w:sz w:val="22"/>
          <w:szCs w:val="22"/>
        </w:rPr>
        <w:t>Somali — native</w:t>
      </w:r>
    </w:p>
    <w:p w14:paraId="0334E3D2" w14:textId="77777777" w:rsidR="003E79A2" w:rsidRPr="009F6CC3" w:rsidRDefault="00000000">
      <w:pPr>
        <w:pStyle w:val="Listeafsnit"/>
        <w:numPr>
          <w:ilvl w:val="0"/>
          <w:numId w:val="2"/>
        </w:numPr>
        <w:spacing w:after="90"/>
        <w:rPr>
          <w:sz w:val="22"/>
          <w:szCs w:val="22"/>
        </w:rPr>
      </w:pPr>
      <w:r w:rsidRPr="009F6CC3">
        <w:rPr>
          <w:sz w:val="22"/>
          <w:szCs w:val="22"/>
        </w:rPr>
        <w:t>English — fluent</w:t>
      </w:r>
    </w:p>
    <w:p w14:paraId="1F149295" w14:textId="77777777" w:rsidR="003E79A2" w:rsidRPr="009F6CC3" w:rsidRDefault="00000000">
      <w:pPr>
        <w:pStyle w:val="Listeafsnit"/>
        <w:numPr>
          <w:ilvl w:val="0"/>
          <w:numId w:val="2"/>
        </w:numPr>
        <w:spacing w:after="90"/>
        <w:rPr>
          <w:sz w:val="22"/>
          <w:szCs w:val="22"/>
        </w:rPr>
      </w:pPr>
      <w:r w:rsidRPr="009F6CC3">
        <w:rPr>
          <w:sz w:val="22"/>
          <w:szCs w:val="22"/>
        </w:rPr>
        <w:t>Arabic — elementary</w:t>
      </w:r>
    </w:p>
    <w:p w14:paraId="734826CF" w14:textId="77777777" w:rsidR="003E79A2" w:rsidRDefault="00000000">
      <w:pPr>
        <w:pStyle w:val="Overskrift1"/>
        <w:pBdr>
          <w:bottom w:val="single" w:sz="4" w:space="4" w:color="2F5496"/>
        </w:pBdr>
        <w:spacing w:before="320" w:after="140"/>
      </w:pPr>
      <w:r>
        <w:t>5. Current employment</w:t>
      </w:r>
    </w:p>
    <w:p w14:paraId="3205CB63"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Carlsberg Foundation International Postdoctoral Fellow</w:t>
      </w:r>
      <w:r w:rsidRPr="0004792C">
        <w:rPr>
          <w:sz w:val="22"/>
          <w:szCs w:val="22"/>
          <w:lang w:val="en-US"/>
        </w:rPr>
        <w:t xml:space="preserve"> — Global Political Studies, Malmö University, Sweden, and Utrecht University, the Netherlands · 2025–2028. Principal Investigator, “Caught between Citizenship, Crime, and Coercion: Somali Deportees and the Challenge of Reintegration” (DKK 1,486,083, Carlsberg Foundation Internationalisation Fellowship). Ethnographic study of the forced return of Somali migrants from the UK to Denmark, Sweden, or the Netherlands: a Danish family case study, fieldwork with deportees and communities in Sweden and the Netherlands, and expert consultation on legal implications.</w:t>
      </w:r>
    </w:p>
    <w:p w14:paraId="235855EE" w14:textId="77777777" w:rsidR="003E79A2" w:rsidRDefault="00000000">
      <w:pPr>
        <w:pStyle w:val="Overskrift1"/>
        <w:pBdr>
          <w:bottom w:val="single" w:sz="4" w:space="4" w:color="2F5496"/>
        </w:pBdr>
        <w:spacing w:before="320" w:after="140"/>
      </w:pPr>
      <w:r>
        <w:lastRenderedPageBreak/>
        <w:t>6. Previous work experience</w:t>
      </w:r>
    </w:p>
    <w:p w14:paraId="0EE55173"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External Lecturer</w:t>
      </w:r>
      <w:r w:rsidRPr="0004792C">
        <w:rPr>
          <w:sz w:val="22"/>
          <w:szCs w:val="22"/>
          <w:lang w:val="en-US"/>
        </w:rPr>
        <w:t xml:space="preserve"> — Department of Communication and Arts, Roskilde University, Denmark · 2024–2025. Hired after applying for an Assistant Professor position in 2024; taught cultural analysis (anthropological methods, autoethnography) and cultural theory to master's students, and supervised at least 17 student groups across the 2024–2025 academic year (see Section 10).</w:t>
      </w:r>
    </w:p>
    <w:p w14:paraId="0E724EEB"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Research Consultant</w:t>
      </w:r>
      <w:r w:rsidRPr="0004792C">
        <w:rPr>
          <w:sz w:val="22"/>
          <w:szCs w:val="22"/>
          <w:lang w:val="en-US"/>
        </w:rPr>
        <w:t xml:space="preserve"> — U4 Anti-Corruption Resource Centre · July–August 2024. Updated U4's migration topic page, integrating political economy perspectives on the migration–corruption nexus and assessing current policy trends.</w:t>
      </w:r>
    </w:p>
    <w:p w14:paraId="524A524E" w14:textId="77777777" w:rsidR="003E79A2" w:rsidRPr="0004792C" w:rsidRDefault="00000000">
      <w:pPr>
        <w:pStyle w:val="Listeafsnit"/>
        <w:numPr>
          <w:ilvl w:val="0"/>
          <w:numId w:val="2"/>
        </w:numPr>
        <w:spacing w:after="90"/>
        <w:rPr>
          <w:sz w:val="22"/>
          <w:szCs w:val="22"/>
        </w:rPr>
      </w:pPr>
      <w:r w:rsidRPr="0004792C">
        <w:rPr>
          <w:b/>
          <w:bCs/>
          <w:sz w:val="22"/>
          <w:szCs w:val="22"/>
          <w:lang w:val="en-US"/>
        </w:rPr>
        <w:t>Research Assistant</w:t>
      </w:r>
      <w:r w:rsidRPr="0004792C">
        <w:rPr>
          <w:sz w:val="22"/>
          <w:szCs w:val="22"/>
          <w:lang w:val="en-US"/>
        </w:rPr>
        <w:t xml:space="preserve"> — VIVE (Danish Center for Applied Social Science), Work and Elderly (Arbejde og Ældre) Department · January–February 2024. </w:t>
      </w:r>
      <w:r w:rsidRPr="0004792C">
        <w:rPr>
          <w:sz w:val="22"/>
          <w:szCs w:val="22"/>
        </w:rPr>
        <w:t>Independent qualitative research and analysis.</w:t>
      </w:r>
    </w:p>
    <w:p w14:paraId="08445860"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PhD Fellow</w:t>
      </w:r>
      <w:r w:rsidRPr="00F81B25">
        <w:rPr>
          <w:sz w:val="22"/>
          <w:lang w:val="en-US"/>
        </w:rPr>
        <w:t xml:space="preserve"> — Department of Communication and Arts (DCA), Roskilde University, Denmark · September 1, 2020 – 2023 (dissertation defended January 29, 2024).</w:t>
      </w:r>
    </w:p>
    <w:p w14:paraId="40FF0CC7"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Winter School Instructor</w:t>
      </w:r>
      <w:r w:rsidRPr="0004792C">
        <w:rPr>
          <w:sz w:val="22"/>
          <w:szCs w:val="22"/>
          <w:lang w:val="en-US"/>
        </w:rPr>
        <w:t xml:space="preserve"> — European Reform University Alliance (ERUA) Winter School, University of Konstanz, Germany · February–March 2023. Two six-hour workshops on European identities for international master's students.</w:t>
      </w:r>
    </w:p>
    <w:p w14:paraId="139A0716"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Visiting Research Fellow</w:t>
      </w:r>
      <w:r w:rsidRPr="0004792C">
        <w:rPr>
          <w:sz w:val="22"/>
          <w:szCs w:val="22"/>
          <w:lang w:val="en-US"/>
        </w:rPr>
        <w:t xml:space="preserve"> — Migration Institute of Finland · April–July 2023.</w:t>
      </w:r>
    </w:p>
    <w:p w14:paraId="170E93D6"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Visiting Research Fellow</w:t>
      </w:r>
      <w:r w:rsidRPr="0004792C">
        <w:rPr>
          <w:sz w:val="22"/>
          <w:szCs w:val="22"/>
          <w:lang w:val="en-US"/>
        </w:rPr>
        <w:t xml:space="preserve"> — University of Minnesota, United States · August–December 2022.</w:t>
      </w:r>
    </w:p>
    <w:p w14:paraId="254A3F1A" w14:textId="77777777" w:rsidR="003E79A2" w:rsidRPr="0004792C" w:rsidRDefault="00000000">
      <w:pPr>
        <w:pStyle w:val="Listeafsnit"/>
        <w:numPr>
          <w:ilvl w:val="0"/>
          <w:numId w:val="2"/>
        </w:numPr>
        <w:spacing w:after="90"/>
        <w:rPr>
          <w:sz w:val="22"/>
          <w:szCs w:val="22"/>
        </w:rPr>
      </w:pPr>
      <w:r w:rsidRPr="0004792C">
        <w:rPr>
          <w:b/>
          <w:bCs/>
          <w:sz w:val="22"/>
          <w:szCs w:val="22"/>
        </w:rPr>
        <w:t>Coordinator</w:t>
      </w:r>
      <w:r w:rsidRPr="0004792C">
        <w:rPr>
          <w:sz w:val="22"/>
          <w:szCs w:val="22"/>
        </w:rPr>
        <w:t xml:space="preserve"> — Tolk Danmark · 2019–2020.</w:t>
      </w:r>
    </w:p>
    <w:p w14:paraId="2C63916D"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Adjunct, Psychology</w:t>
      </w:r>
      <w:r w:rsidRPr="0004792C">
        <w:rPr>
          <w:sz w:val="22"/>
          <w:szCs w:val="22"/>
          <w:lang w:val="en-US"/>
        </w:rPr>
        <w:t xml:space="preserve"> — Tietgen Business College, Denmark · 2016–2017.</w:t>
      </w:r>
    </w:p>
    <w:p w14:paraId="02CED94B"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Freelance Journalist</w:t>
      </w:r>
      <w:r w:rsidRPr="0004792C">
        <w:rPr>
          <w:sz w:val="22"/>
          <w:szCs w:val="22"/>
          <w:lang w:val="en-US"/>
        </w:rPr>
        <w:t xml:space="preserve"> — Zetland · periodic contributions, 2018–2024 (articles and podcast series; see Section 14).</w:t>
      </w:r>
    </w:p>
    <w:p w14:paraId="5472CBCA" w14:textId="77777777" w:rsidR="003E79A2" w:rsidRPr="0004792C" w:rsidRDefault="00000000">
      <w:pPr>
        <w:spacing w:before="160" w:after="80"/>
        <w:rPr>
          <w:sz w:val="22"/>
          <w:szCs w:val="22"/>
        </w:rPr>
      </w:pPr>
      <w:r w:rsidRPr="0004792C">
        <w:rPr>
          <w:b/>
          <w:bCs/>
          <w:sz w:val="22"/>
          <w:szCs w:val="22"/>
        </w:rPr>
        <w:t>Long-term fieldwork</w:t>
      </w:r>
    </w:p>
    <w:p w14:paraId="5300F168"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Turkey (Istanbul &amp; Ankara) — April–July 2022; February–May 2021</w:t>
      </w:r>
    </w:p>
    <w:p w14:paraId="6639F846"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Egypt (Cairo) — June–August 2015; July 2013–April 2014</w:t>
      </w:r>
    </w:p>
    <w:p w14:paraId="58F678EF" w14:textId="77777777" w:rsidR="003E79A2" w:rsidRDefault="00000000">
      <w:pPr>
        <w:pStyle w:val="Listeafsnit"/>
        <w:numPr>
          <w:ilvl w:val="0"/>
          <w:numId w:val="2"/>
        </w:numPr>
        <w:spacing w:after="90"/>
      </w:pPr>
      <w:r w:rsidRPr="0004792C">
        <w:rPr>
          <w:sz w:val="22"/>
          <w:szCs w:val="22"/>
        </w:rPr>
        <w:t>Denmark (Aarhus &amp; Odense) — September–December 2015</w:t>
      </w:r>
    </w:p>
    <w:p w14:paraId="028A4B0F" w14:textId="77777777" w:rsidR="003E79A2" w:rsidRDefault="00000000">
      <w:pPr>
        <w:pStyle w:val="Overskrift1"/>
        <w:pBdr>
          <w:bottom w:val="single" w:sz="4" w:space="4" w:color="2F5496"/>
        </w:pBdr>
        <w:spacing w:before="320" w:after="140"/>
      </w:pPr>
      <w:r>
        <w:t>7. Career breaks</w:t>
      </w:r>
    </w:p>
    <w:p w14:paraId="0E6E36F3" w14:textId="198820D7" w:rsidR="003E79A2" w:rsidRPr="00F81B25" w:rsidRDefault="00000000">
      <w:pPr>
        <w:pStyle w:val="Listeafsnit"/>
        <w:numPr>
          <w:ilvl w:val="0"/>
          <w:numId w:val="2"/>
        </w:numPr>
        <w:spacing w:after="90"/>
        <w:rPr>
          <w:sz w:val="22"/>
          <w:szCs w:val="22"/>
          <w:lang w:val="en-US"/>
        </w:rPr>
      </w:pPr>
      <w:r w:rsidRPr="0004792C">
        <w:rPr>
          <w:b/>
          <w:bCs/>
          <w:sz w:val="22"/>
          <w:szCs w:val="22"/>
          <w:lang w:val="en-US"/>
        </w:rPr>
        <w:t>Sick leave, reduced hours (25%)</w:t>
      </w:r>
      <w:r w:rsidR="00F81B25">
        <w:rPr>
          <w:sz w:val="22"/>
          <w:szCs w:val="22"/>
          <w:lang w:val="en-US"/>
        </w:rPr>
        <w:t>,</w:t>
      </w:r>
      <w:r w:rsidRPr="0004792C">
        <w:rPr>
          <w:sz w:val="22"/>
          <w:szCs w:val="22"/>
          <w:lang w:val="en-US"/>
        </w:rPr>
        <w:t xml:space="preserve"> November 2025 – July 2026 (9 months). </w:t>
      </w:r>
      <w:r w:rsidRPr="00F81B25">
        <w:rPr>
          <w:sz w:val="22"/>
          <w:szCs w:val="22"/>
          <w:lang w:val="en-US"/>
        </w:rPr>
        <w:t>(November 2025 – January 2026).</w:t>
      </w:r>
    </w:p>
    <w:p w14:paraId="3D5CF141" w14:textId="68FE79AD" w:rsidR="00F81B25" w:rsidRPr="0004792C" w:rsidRDefault="00F81B25">
      <w:pPr>
        <w:pStyle w:val="Listeafsnit"/>
        <w:numPr>
          <w:ilvl w:val="0"/>
          <w:numId w:val="2"/>
        </w:numPr>
        <w:spacing w:after="90"/>
        <w:rPr>
          <w:sz w:val="22"/>
          <w:szCs w:val="22"/>
        </w:rPr>
      </w:pPr>
      <w:r>
        <w:rPr>
          <w:b/>
          <w:bCs/>
          <w:sz w:val="22"/>
          <w:szCs w:val="22"/>
          <w:lang w:val="en-US"/>
        </w:rPr>
        <w:t xml:space="preserve">Maternity leave, </w:t>
      </w:r>
      <w:r>
        <w:rPr>
          <w:sz w:val="22"/>
          <w:szCs w:val="22"/>
          <w:lang w:val="en-US"/>
        </w:rPr>
        <w:t xml:space="preserve">July 2026 </w:t>
      </w:r>
      <w:r w:rsidRPr="0004792C">
        <w:rPr>
          <w:sz w:val="22"/>
          <w:szCs w:val="22"/>
          <w:lang w:val="en-US"/>
        </w:rPr>
        <w:t>–</w:t>
      </w:r>
      <w:r>
        <w:rPr>
          <w:sz w:val="22"/>
          <w:szCs w:val="22"/>
          <w:lang w:val="en-US"/>
        </w:rPr>
        <w:t xml:space="preserve"> January 2027</w:t>
      </w:r>
    </w:p>
    <w:p w14:paraId="353EBA1C" w14:textId="77777777" w:rsidR="003E79A2" w:rsidRDefault="00000000">
      <w:pPr>
        <w:pStyle w:val="Overskrift1"/>
        <w:pBdr>
          <w:bottom w:val="single" w:sz="4" w:space="4" w:color="2F5496"/>
        </w:pBdr>
        <w:spacing w:before="320" w:after="140"/>
      </w:pPr>
      <w:r>
        <w:t>8. Research funding and grants</w:t>
      </w:r>
    </w:p>
    <w:p w14:paraId="427686A2" w14:textId="77777777" w:rsidR="003E79A2" w:rsidRPr="0004792C" w:rsidRDefault="00000000">
      <w:pPr>
        <w:pStyle w:val="Listeafsnit"/>
        <w:numPr>
          <w:ilvl w:val="0"/>
          <w:numId w:val="2"/>
        </w:numPr>
        <w:spacing w:after="90"/>
        <w:rPr>
          <w:sz w:val="22"/>
          <w:szCs w:val="22"/>
        </w:rPr>
      </w:pPr>
      <w:r w:rsidRPr="0004792C">
        <w:rPr>
          <w:b/>
          <w:bCs/>
          <w:sz w:val="22"/>
          <w:szCs w:val="22"/>
          <w:lang w:val="en-US"/>
        </w:rPr>
        <w:t>Carlsberg Foundation — Internationalisation Fellowship</w:t>
      </w:r>
      <w:r w:rsidRPr="0004792C">
        <w:rPr>
          <w:sz w:val="22"/>
          <w:szCs w:val="22"/>
          <w:lang w:val="en-US"/>
        </w:rPr>
        <w:t xml:space="preserve"> — DKK 1,486,083 · awarded 2024, for the period 2025–2028 · Principal Investigator. </w:t>
      </w:r>
      <w:r w:rsidRPr="0004792C">
        <w:rPr>
          <w:sz w:val="22"/>
          <w:szCs w:val="22"/>
        </w:rPr>
        <w:t>Plus DKK 223,695, November 2025 – January 2026.</w:t>
      </w:r>
    </w:p>
    <w:p w14:paraId="5817D31C"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Knud Højgaard's Foundation</w:t>
      </w:r>
      <w:r w:rsidRPr="0004792C">
        <w:rPr>
          <w:sz w:val="22"/>
          <w:szCs w:val="22"/>
          <w:lang w:val="en-US"/>
        </w:rPr>
        <w:t xml:space="preserve"> — DKK 12,000 · 2022 · travel grant supporting PhD fieldwork/study trips abroad.</w:t>
      </w:r>
    </w:p>
    <w:p w14:paraId="250AC658" w14:textId="77777777" w:rsidR="003E79A2" w:rsidRPr="007E1475" w:rsidRDefault="00000000">
      <w:pPr>
        <w:pStyle w:val="Overskrift1"/>
        <w:pBdr>
          <w:bottom w:val="single" w:sz="4" w:space="4" w:color="2F5496"/>
        </w:pBdr>
        <w:spacing w:before="320" w:after="140"/>
        <w:rPr>
          <w:lang w:val="en-US"/>
        </w:rPr>
      </w:pPr>
      <w:r w:rsidRPr="007E1475">
        <w:rPr>
          <w:lang w:val="en-US"/>
        </w:rPr>
        <w:t>9. Research output</w:t>
      </w:r>
    </w:p>
    <w:p w14:paraId="2967EA66" w14:textId="69613FE1" w:rsidR="003E79A2" w:rsidRPr="0004792C" w:rsidRDefault="009538C5">
      <w:pPr>
        <w:spacing w:after="140"/>
        <w:rPr>
          <w:sz w:val="22"/>
          <w:szCs w:val="22"/>
          <w:lang w:val="en-US"/>
        </w:rPr>
      </w:pPr>
      <w:r>
        <w:rPr>
          <w:sz w:val="22"/>
          <w:szCs w:val="22"/>
          <w:lang w:val="en-US"/>
        </w:rPr>
        <w:t>4</w:t>
      </w:r>
      <w:r w:rsidRPr="0004792C">
        <w:rPr>
          <w:sz w:val="22"/>
          <w:szCs w:val="22"/>
          <w:lang w:val="en-US"/>
        </w:rPr>
        <w:t xml:space="preserve"> peer-reviewed articles</w:t>
      </w:r>
      <w:r w:rsidR="00231486">
        <w:rPr>
          <w:sz w:val="22"/>
          <w:szCs w:val="22"/>
          <w:lang w:val="en-US"/>
        </w:rPr>
        <w:t>, 1 dissertation</w:t>
      </w:r>
      <w:r w:rsidRPr="0004792C">
        <w:rPr>
          <w:sz w:val="22"/>
          <w:szCs w:val="22"/>
          <w:lang w:val="en-US"/>
        </w:rPr>
        <w:t xml:space="preserve"> and </w:t>
      </w:r>
      <w:r>
        <w:rPr>
          <w:sz w:val="22"/>
          <w:szCs w:val="22"/>
          <w:lang w:val="en-US"/>
        </w:rPr>
        <w:t xml:space="preserve">1 </w:t>
      </w:r>
      <w:r w:rsidRPr="0004792C">
        <w:rPr>
          <w:sz w:val="22"/>
          <w:szCs w:val="22"/>
          <w:lang w:val="en-US"/>
        </w:rPr>
        <w:t>chapter (published or accepted), 1 manuscript under review, and 1 editorial-reviewed essay; plus public-facing writing and broadcast media (Section 14).</w:t>
      </w:r>
    </w:p>
    <w:p w14:paraId="12980906" w14:textId="77777777" w:rsidR="003E79A2" w:rsidRPr="0004792C" w:rsidRDefault="00000000">
      <w:pPr>
        <w:spacing w:before="160" w:after="80"/>
        <w:rPr>
          <w:sz w:val="22"/>
          <w:szCs w:val="22"/>
        </w:rPr>
      </w:pPr>
      <w:r w:rsidRPr="0004792C">
        <w:rPr>
          <w:b/>
          <w:bCs/>
          <w:sz w:val="22"/>
          <w:szCs w:val="22"/>
        </w:rPr>
        <w:t>Peer-reviewed articles and chapters</w:t>
      </w:r>
    </w:p>
    <w:p w14:paraId="6D9EE6F8" w14:textId="77777777" w:rsidR="003E79A2" w:rsidRPr="0004792C" w:rsidRDefault="00000000">
      <w:pPr>
        <w:pStyle w:val="Listeafsnit"/>
        <w:numPr>
          <w:ilvl w:val="0"/>
          <w:numId w:val="2"/>
        </w:numPr>
        <w:spacing w:after="90"/>
        <w:rPr>
          <w:sz w:val="22"/>
          <w:szCs w:val="22"/>
        </w:rPr>
      </w:pPr>
      <w:r w:rsidRPr="0004792C">
        <w:rPr>
          <w:sz w:val="22"/>
          <w:szCs w:val="22"/>
          <w:lang w:val="en-US"/>
        </w:rPr>
        <w:t xml:space="preserve">Abdi, A. Y. (accepted). “Translanguaging on the move: Vernacular politics of (in)security as diasporic resistance in airport spaces.” In C. Charalambous &amp; E. McCluskey (Eds.), The Everyday </w:t>
      </w:r>
      <w:r w:rsidRPr="0004792C">
        <w:rPr>
          <w:sz w:val="22"/>
          <w:szCs w:val="22"/>
          <w:lang w:val="en-US"/>
        </w:rPr>
        <w:lastRenderedPageBreak/>
        <w:t xml:space="preserve">Politics of Diaspora: Interdisciplinary Perspectives on Diaspora, Peace and Conflict. </w:t>
      </w:r>
      <w:r w:rsidRPr="0004792C">
        <w:rPr>
          <w:sz w:val="22"/>
          <w:szCs w:val="22"/>
        </w:rPr>
        <w:t>Edinburgh University Press.</w:t>
      </w:r>
    </w:p>
    <w:p w14:paraId="040FB65A" w14:textId="77777777" w:rsidR="003E79A2" w:rsidRPr="0004792C" w:rsidRDefault="00000000">
      <w:pPr>
        <w:pStyle w:val="Listeafsnit"/>
        <w:numPr>
          <w:ilvl w:val="0"/>
          <w:numId w:val="2"/>
        </w:numPr>
        <w:spacing w:after="90"/>
        <w:rPr>
          <w:sz w:val="22"/>
          <w:szCs w:val="22"/>
        </w:rPr>
      </w:pPr>
      <w:r w:rsidRPr="0004792C">
        <w:rPr>
          <w:sz w:val="22"/>
          <w:szCs w:val="22"/>
          <w:lang w:val="en-US"/>
        </w:rPr>
        <w:t xml:space="preserve">Yasin Abdi, A. (2026). “The Gaze and the Gesture: Hypervisible Insiderness and the Politics of Recognition in Somali Ethnography.” </w:t>
      </w:r>
      <w:r w:rsidRPr="0004792C">
        <w:rPr>
          <w:sz w:val="22"/>
          <w:szCs w:val="22"/>
        </w:rPr>
        <w:t>Journal of Contemporary Ethnography (online first). https://doi.org/10.1177/08912416251414246</w:t>
      </w:r>
    </w:p>
    <w:p w14:paraId="69D350B7" w14:textId="77777777" w:rsidR="003E79A2" w:rsidRPr="0004792C" w:rsidRDefault="00000000">
      <w:pPr>
        <w:pStyle w:val="Listeafsnit"/>
        <w:numPr>
          <w:ilvl w:val="0"/>
          <w:numId w:val="2"/>
        </w:numPr>
        <w:spacing w:after="90"/>
        <w:rPr>
          <w:sz w:val="22"/>
          <w:szCs w:val="22"/>
        </w:rPr>
      </w:pPr>
      <w:r w:rsidRPr="0004792C">
        <w:rPr>
          <w:sz w:val="22"/>
          <w:szCs w:val="22"/>
          <w:lang w:val="en-US"/>
        </w:rPr>
        <w:t xml:space="preserve">Abdi, A. Y., &amp; Kleist, N. (2025). “Moving Horizons: Hypermobile Somali Youth in Türkiye.” </w:t>
      </w:r>
      <w:r w:rsidRPr="0004792C">
        <w:rPr>
          <w:sz w:val="22"/>
          <w:szCs w:val="22"/>
        </w:rPr>
        <w:t>Global Networks, 25, e70007. https://doi.org/10.1111/glob.70007</w:t>
      </w:r>
    </w:p>
    <w:p w14:paraId="6ACC7B42" w14:textId="77777777" w:rsidR="003E79A2" w:rsidRPr="0004792C" w:rsidRDefault="00000000">
      <w:pPr>
        <w:pStyle w:val="Listeafsnit"/>
        <w:numPr>
          <w:ilvl w:val="0"/>
          <w:numId w:val="2"/>
        </w:numPr>
        <w:spacing w:after="90"/>
        <w:rPr>
          <w:sz w:val="22"/>
          <w:szCs w:val="22"/>
        </w:rPr>
      </w:pPr>
      <w:r w:rsidRPr="0004792C">
        <w:rPr>
          <w:sz w:val="22"/>
          <w:szCs w:val="22"/>
          <w:lang w:val="en-US"/>
        </w:rPr>
        <w:t xml:space="preserve">Yasin Abdi, A., &amp; Galal, L. P. (2024). “Diasporic Somali migration to Turkey: Exploring the intersection of mobility, place, and geopolitics.” </w:t>
      </w:r>
      <w:r w:rsidRPr="0004792C">
        <w:rPr>
          <w:sz w:val="22"/>
          <w:szCs w:val="22"/>
        </w:rPr>
        <w:t>Migration Studies, 12(3), mnae027. https://doi.org/10.1093/migration/mnae027</w:t>
      </w:r>
    </w:p>
    <w:p w14:paraId="41A179B4" w14:textId="752BA63D" w:rsidR="003E79A2" w:rsidRDefault="00000000">
      <w:pPr>
        <w:pStyle w:val="Listeafsnit"/>
        <w:numPr>
          <w:ilvl w:val="0"/>
          <w:numId w:val="2"/>
        </w:numPr>
        <w:spacing w:after="90"/>
        <w:rPr>
          <w:sz w:val="22"/>
          <w:szCs w:val="22"/>
          <w:lang w:val="en-US"/>
        </w:rPr>
      </w:pPr>
      <w:r w:rsidRPr="0004792C">
        <w:rPr>
          <w:sz w:val="22"/>
          <w:szCs w:val="22"/>
          <w:lang w:val="en-US"/>
        </w:rPr>
        <w:t>Yasin Abdi, A. (2023). “Moral geographies and their application among diasporic Somalis.” Journal of Ethnic and Migration Studies, 51(3), 837–853</w:t>
      </w:r>
      <w:r w:rsidR="006E47BD">
        <w:rPr>
          <w:sz w:val="22"/>
          <w:szCs w:val="22"/>
          <w:lang w:val="en-US"/>
        </w:rPr>
        <w:t xml:space="preserve"> </w:t>
      </w:r>
      <w:hyperlink r:id="rId7" w:history="1">
        <w:r w:rsidR="006E47BD" w:rsidRPr="00D74279">
          <w:rPr>
            <w:rStyle w:val="Hyperlink"/>
            <w:sz w:val="22"/>
            <w:szCs w:val="22"/>
            <w:lang w:val="en-US"/>
          </w:rPr>
          <w:t>https://doi.org/10.1080/1369183X.2023.2278397</w:t>
        </w:r>
      </w:hyperlink>
    </w:p>
    <w:p w14:paraId="32A5E1BE" w14:textId="7D2D1817" w:rsidR="006E47BD" w:rsidRDefault="006E47BD">
      <w:pPr>
        <w:pStyle w:val="Listeafsnit"/>
        <w:numPr>
          <w:ilvl w:val="0"/>
          <w:numId w:val="2"/>
        </w:numPr>
        <w:spacing w:after="90"/>
        <w:rPr>
          <w:sz w:val="22"/>
          <w:szCs w:val="22"/>
          <w:lang w:val="en-US"/>
        </w:rPr>
      </w:pPr>
      <w:r w:rsidRPr="006E47BD">
        <w:rPr>
          <w:sz w:val="22"/>
          <w:szCs w:val="22"/>
          <w:lang w:val="en-US"/>
        </w:rPr>
        <w:t xml:space="preserve">Abdi, A. Y (2023) Weaving the tapestry: An Autoethnographic Exploration of Hypermobility among Diasporic Somalis’ Onward Migration to Turkey. PhD Thesis. Doctoral School of Communication and Arts, Roskilde University </w:t>
      </w:r>
      <w:hyperlink r:id="rId8" w:history="1">
        <w:r w:rsidR="00DA1EAD" w:rsidRPr="00D74279">
          <w:rPr>
            <w:rStyle w:val="Hyperlink"/>
            <w:sz w:val="22"/>
            <w:szCs w:val="22"/>
            <w:lang w:val="en-US"/>
          </w:rPr>
          <w:t>https://for</w:t>
        </w:r>
        <w:r w:rsidR="00DA1EAD" w:rsidRPr="00D74279">
          <w:rPr>
            <w:rStyle w:val="Hyperlink"/>
            <w:sz w:val="22"/>
            <w:szCs w:val="22"/>
            <w:lang w:val="en-US"/>
          </w:rPr>
          <w:t>s</w:t>
        </w:r>
        <w:r w:rsidR="00DA1EAD" w:rsidRPr="00D74279">
          <w:rPr>
            <w:rStyle w:val="Hyperlink"/>
            <w:sz w:val="22"/>
            <w:szCs w:val="22"/>
            <w:lang w:val="en-US"/>
          </w:rPr>
          <w:t>kning.ruc.dk/en/publications/weaving-the-tapestry-an-autoethnographic-exploration-of-hypermobi</w:t>
        </w:r>
      </w:hyperlink>
    </w:p>
    <w:p w14:paraId="5462DBBB" w14:textId="77777777" w:rsidR="00DA1EAD" w:rsidRPr="0004792C" w:rsidRDefault="00DA1EAD">
      <w:pPr>
        <w:pStyle w:val="Listeafsnit"/>
        <w:numPr>
          <w:ilvl w:val="0"/>
          <w:numId w:val="2"/>
        </w:numPr>
        <w:spacing w:after="90"/>
        <w:rPr>
          <w:sz w:val="22"/>
          <w:szCs w:val="22"/>
          <w:lang w:val="en-US"/>
        </w:rPr>
      </w:pPr>
    </w:p>
    <w:p w14:paraId="6AC6C96D" w14:textId="77777777" w:rsidR="003E79A2" w:rsidRPr="0004792C" w:rsidRDefault="00000000">
      <w:pPr>
        <w:spacing w:before="160" w:after="80"/>
        <w:rPr>
          <w:sz w:val="22"/>
          <w:szCs w:val="22"/>
        </w:rPr>
      </w:pPr>
      <w:r w:rsidRPr="0004792C">
        <w:rPr>
          <w:b/>
          <w:bCs/>
          <w:sz w:val="22"/>
          <w:szCs w:val="22"/>
        </w:rPr>
        <w:t>Manuscript under review</w:t>
      </w:r>
    </w:p>
    <w:p w14:paraId="672A4F09" w14:textId="77777777" w:rsidR="003E79A2" w:rsidRPr="0004792C" w:rsidRDefault="00000000">
      <w:pPr>
        <w:pStyle w:val="Listeafsnit"/>
        <w:numPr>
          <w:ilvl w:val="0"/>
          <w:numId w:val="2"/>
        </w:numPr>
        <w:spacing w:after="90"/>
        <w:rPr>
          <w:sz w:val="22"/>
          <w:szCs w:val="22"/>
          <w:lang w:val="en-US"/>
        </w:rPr>
      </w:pPr>
      <w:r w:rsidRPr="0004792C">
        <w:rPr>
          <w:sz w:val="22"/>
          <w:szCs w:val="22"/>
          <w:lang w:val="fi-FI"/>
        </w:rPr>
        <w:t xml:space="preserve">Abdi, A. Y., &amp; Tiilikainen, M. (under review). </w:t>
      </w:r>
      <w:r w:rsidRPr="0004792C">
        <w:rPr>
          <w:sz w:val="22"/>
          <w:szCs w:val="22"/>
          <w:lang w:val="en-US"/>
        </w:rPr>
        <w:t>“Class and citizenship redefined: 30 years of Somali migration and societal change after the civil war.” In T. Pauha, A. A. Taleb, &amp; M. Butters (Eds.), From Texts to Contexts: Exploring the Intersections of Culture, Religion, and Society in Past and Present.</w:t>
      </w:r>
    </w:p>
    <w:p w14:paraId="5D26F099" w14:textId="77777777" w:rsidR="003E79A2" w:rsidRPr="0004792C" w:rsidRDefault="00000000">
      <w:pPr>
        <w:spacing w:before="160" w:after="80"/>
        <w:rPr>
          <w:sz w:val="22"/>
          <w:szCs w:val="22"/>
        </w:rPr>
      </w:pPr>
      <w:r w:rsidRPr="0004792C">
        <w:rPr>
          <w:b/>
          <w:bCs/>
          <w:sz w:val="22"/>
          <w:szCs w:val="22"/>
        </w:rPr>
        <w:t>Editorial-reviewed</w:t>
      </w:r>
    </w:p>
    <w:p w14:paraId="39E8FFBD" w14:textId="4EA0EF02" w:rsidR="003E79A2" w:rsidRDefault="00000000">
      <w:pPr>
        <w:pStyle w:val="Listeafsnit"/>
        <w:numPr>
          <w:ilvl w:val="0"/>
          <w:numId w:val="2"/>
        </w:numPr>
        <w:spacing w:after="90"/>
        <w:rPr>
          <w:sz w:val="22"/>
          <w:szCs w:val="22"/>
          <w:lang w:val="en-US"/>
        </w:rPr>
      </w:pPr>
      <w:r w:rsidRPr="0004792C">
        <w:rPr>
          <w:sz w:val="22"/>
          <w:szCs w:val="22"/>
          <w:lang w:val="en-US"/>
        </w:rPr>
        <w:t xml:space="preserve">Abdi, A. Y. (2026). “Visions for Migration: Politics of Accompaniment — A Reflexive Ethnography from the South.” IMISCOE Standing Committee Reflexivities in Migration Studies blog series. Published 5 May 2026. </w:t>
      </w:r>
      <w:hyperlink r:id="rId9" w:history="1">
        <w:r w:rsidR="00DA1EAD" w:rsidRPr="00D74279">
          <w:rPr>
            <w:rStyle w:val="Hyperlink"/>
            <w:sz w:val="22"/>
            <w:szCs w:val="22"/>
            <w:lang w:val="en-US"/>
          </w:rPr>
          <w:t>https://www.imiscoe.org/news-and-blog/sc-blogs/reflex-studies/2632-visions-for-migration-politics-of-accompaniment-a-reflexive-ethnography-from-the-south</w:t>
        </w:r>
      </w:hyperlink>
    </w:p>
    <w:p w14:paraId="3AA7CD8D" w14:textId="77777777" w:rsidR="003E79A2" w:rsidRPr="007E1475" w:rsidRDefault="00000000">
      <w:pPr>
        <w:pStyle w:val="Overskrift1"/>
        <w:pBdr>
          <w:bottom w:val="single" w:sz="4" w:space="4" w:color="2F5496"/>
        </w:pBdr>
        <w:spacing w:before="320" w:after="140"/>
        <w:rPr>
          <w:lang w:val="en-US"/>
        </w:rPr>
      </w:pPr>
      <w:r w:rsidRPr="007E1475">
        <w:rPr>
          <w:lang w:val="en-US"/>
        </w:rPr>
        <w:t>10. Research supervision and leadership</w:t>
      </w:r>
    </w:p>
    <w:p w14:paraId="52857689" w14:textId="77777777" w:rsidR="003E79A2" w:rsidRPr="0004792C" w:rsidRDefault="00000000">
      <w:pPr>
        <w:spacing w:after="140"/>
        <w:rPr>
          <w:sz w:val="22"/>
          <w:szCs w:val="22"/>
          <w:lang w:val="en-US"/>
        </w:rPr>
      </w:pPr>
      <w:r w:rsidRPr="0004792C">
        <w:rPr>
          <w:sz w:val="22"/>
          <w:szCs w:val="22"/>
          <w:lang w:val="en-US"/>
        </w:rPr>
        <w:t>Bachelor's and Master's supervision at Roskilde University, using Problem-Oriented Project Learning (PPL):</w:t>
      </w:r>
    </w:p>
    <w:p w14:paraId="65213737"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Spring 2025 — 2 Bachelor's projects (one group of 3, one solo; 15 ECTS); 4 Subject Module Assignment groups (15 ECTS); 4 Master's thesis projects (one pair, three individual; 30 ECTS).</w:t>
      </w:r>
    </w:p>
    <w:p w14:paraId="465023D4"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Fall 2024 — 3 Bachelor's Subject Module Assignment groups (15 ECTS); 2 Master's group projects (15 ECTS); 3 individual internship reports (15 ECTS).</w:t>
      </w:r>
    </w:p>
    <w:p w14:paraId="0B7B569C"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Fall 2021 — 4 Bachelor's Subject Module Assignment groups (15 ECTS); 1 Master's group project of 4 students (15 ECTS).</w:t>
      </w:r>
    </w:p>
    <w:p w14:paraId="15B642F1" w14:textId="77777777" w:rsidR="003E79A2" w:rsidRPr="0004792C" w:rsidRDefault="00000000">
      <w:pPr>
        <w:spacing w:after="140"/>
        <w:rPr>
          <w:sz w:val="22"/>
          <w:szCs w:val="22"/>
          <w:lang w:val="en-US"/>
        </w:rPr>
      </w:pPr>
      <w:r w:rsidRPr="0004792C">
        <w:rPr>
          <w:sz w:val="22"/>
          <w:szCs w:val="22"/>
          <w:lang w:val="en-US"/>
        </w:rPr>
        <w:t>Also served as internal co-examiner for supervised student assessments.</w:t>
      </w:r>
    </w:p>
    <w:p w14:paraId="0C32C7BC" w14:textId="77777777" w:rsidR="003E79A2" w:rsidRDefault="00000000">
      <w:pPr>
        <w:pStyle w:val="Overskrift1"/>
        <w:pBdr>
          <w:bottom w:val="single" w:sz="4" w:space="4" w:color="2F5496"/>
        </w:pBdr>
        <w:spacing w:before="320" w:after="140"/>
      </w:pPr>
      <w:r>
        <w:t>11. Teaching merits</w:t>
      </w:r>
    </w:p>
    <w:p w14:paraId="132522E9"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Globalisation and the Transnational</w:t>
      </w:r>
      <w:r w:rsidRPr="0004792C">
        <w:rPr>
          <w:sz w:val="22"/>
          <w:szCs w:val="22"/>
          <w:lang w:val="en-US"/>
        </w:rPr>
        <w:t xml:space="preserve"> (BA, 3rd semester, 5 ECTS, English) — Roskilde University: Fall 2021 (co-taught with Lise Paulsen Galal, ~93 students), Spring 2022 (~77 students), Fall 2024 (sole instructor after colleague's medical leave, ~55 students), Spring 2025 (course coordinator, with PhD student Sigurd De Lichtenberg Rud, ~85 students).</w:t>
      </w:r>
    </w:p>
    <w:p w14:paraId="12B8ED2F"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Mobilities/Mobiliteter</w:t>
      </w:r>
      <w:r w:rsidRPr="0004792C">
        <w:rPr>
          <w:sz w:val="22"/>
          <w:szCs w:val="22"/>
          <w:lang w:val="en-US"/>
        </w:rPr>
        <w:t xml:space="preserve"> (MA elective, 5 ECTS, Danish &amp; English) — Roskilde University: Fall 2021 (co-taught with Maj Heiselberg), Spring 2022, Spring 2025 (~72 students combined).</w:t>
      </w:r>
    </w:p>
    <w:p w14:paraId="5B6FE1D0"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European Identities</w:t>
      </w:r>
      <w:r w:rsidRPr="0004792C">
        <w:rPr>
          <w:sz w:val="22"/>
          <w:szCs w:val="22"/>
          <w:lang w:val="en-US"/>
        </w:rPr>
        <w:t xml:space="preserve"> (Master's level, 3 ECTS, English) — ERUA Winter School, University of Konstanz, Spring 2023.</w:t>
      </w:r>
    </w:p>
    <w:p w14:paraId="49A98E9A" w14:textId="7322AD60" w:rsidR="003E79A2" w:rsidRDefault="00000000">
      <w:pPr>
        <w:pStyle w:val="Overskrift1"/>
        <w:pBdr>
          <w:bottom w:val="single" w:sz="4" w:space="4" w:color="2F5496"/>
        </w:pBdr>
        <w:spacing w:before="320" w:after="140"/>
      </w:pPr>
      <w:r>
        <w:lastRenderedPageBreak/>
        <w:t xml:space="preserve">12. Awards and </w:t>
      </w:r>
      <w:r w:rsidR="009538C5">
        <w:t>H</w:t>
      </w:r>
      <w:r>
        <w:t>onours</w:t>
      </w:r>
    </w:p>
    <w:p w14:paraId="08D08549"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Fulbright Scholarship</w:t>
      </w:r>
      <w:r w:rsidRPr="0004792C">
        <w:rPr>
          <w:sz w:val="22"/>
          <w:szCs w:val="22"/>
          <w:lang w:val="en-US"/>
        </w:rPr>
        <w:t xml:space="preserve"> — Fulbright Denmark, 2022. DKK 60,000, recognising academic excellence and research originality through a competitive, merit-based selection process.</w:t>
      </w:r>
    </w:p>
    <w:p w14:paraId="4296051B" w14:textId="77777777" w:rsidR="003E79A2" w:rsidRPr="0004792C" w:rsidRDefault="00000000">
      <w:pPr>
        <w:pStyle w:val="Listeafsnit"/>
        <w:numPr>
          <w:ilvl w:val="0"/>
          <w:numId w:val="2"/>
        </w:numPr>
        <w:spacing w:after="90"/>
        <w:rPr>
          <w:sz w:val="22"/>
          <w:szCs w:val="22"/>
          <w:lang w:val="en-US"/>
        </w:rPr>
      </w:pPr>
      <w:r w:rsidRPr="0004792C">
        <w:rPr>
          <w:b/>
          <w:bCs/>
          <w:sz w:val="22"/>
          <w:szCs w:val="22"/>
          <w:lang w:val="en-US"/>
        </w:rPr>
        <w:t>EliteForsk Travel Scholarship</w:t>
      </w:r>
      <w:r w:rsidRPr="0004792C">
        <w:rPr>
          <w:sz w:val="22"/>
          <w:szCs w:val="22"/>
          <w:lang w:val="en-US"/>
        </w:rPr>
        <w:t xml:space="preserve"> — Ministry of Education and Research (Denmark), 2023. DKK 200,000, recognising exceptional contributions to Danish research with international recognition.</w:t>
      </w:r>
    </w:p>
    <w:p w14:paraId="104EB082" w14:textId="77777777" w:rsidR="003E79A2" w:rsidRDefault="00000000">
      <w:pPr>
        <w:pStyle w:val="Overskrift1"/>
        <w:pBdr>
          <w:bottom w:val="single" w:sz="4" w:space="4" w:color="2F5496"/>
        </w:pBdr>
        <w:spacing w:before="320" w:after="140"/>
      </w:pPr>
      <w:r>
        <w:t>13. Other key academic merits</w:t>
      </w:r>
    </w:p>
    <w:p w14:paraId="35D61A95"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Peer reviewer, Scandinavian Journal of Islamic Studies (submissions on diasporic Somali engagement, migration, and the history of the Horn of Africa).</w:t>
      </w:r>
    </w:p>
    <w:p w14:paraId="71C6982C"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Board member, PhD Association of Roskilde University (PARU) and the Research Committee (FoU), representing PhD students from DCA (2020–2024).</w:t>
      </w:r>
    </w:p>
    <w:p w14:paraId="6AC8CC37" w14:textId="77777777" w:rsidR="003E79A2" w:rsidRDefault="00000000">
      <w:pPr>
        <w:pStyle w:val="Overskrift1"/>
        <w:pBdr>
          <w:bottom w:val="single" w:sz="4" w:space="4" w:color="2F5496"/>
        </w:pBdr>
        <w:spacing w:before="320" w:after="140"/>
      </w:pPr>
      <w:r>
        <w:t>14. Scientific and societal impact</w:t>
      </w:r>
    </w:p>
    <w:p w14:paraId="344F3A1D" w14:textId="77777777" w:rsidR="003E79A2" w:rsidRPr="0004792C" w:rsidRDefault="00000000">
      <w:pPr>
        <w:spacing w:before="160" w:after="80"/>
        <w:rPr>
          <w:sz w:val="22"/>
          <w:szCs w:val="22"/>
        </w:rPr>
      </w:pPr>
      <w:r w:rsidRPr="0004792C">
        <w:rPr>
          <w:b/>
          <w:bCs/>
          <w:sz w:val="22"/>
          <w:szCs w:val="22"/>
        </w:rPr>
        <w:t>Podcast</w:t>
      </w:r>
    </w:p>
    <w:p w14:paraId="5E75462C"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3-episode series with Zetland based on PhD dissertation research, with M. Olrik (14–16 August 2024).</w:t>
      </w:r>
    </w:p>
    <w:p w14:paraId="5411E571" w14:textId="77777777" w:rsidR="003E79A2" w:rsidRPr="0004792C" w:rsidRDefault="00000000">
      <w:pPr>
        <w:spacing w:before="160" w:after="80"/>
        <w:rPr>
          <w:sz w:val="22"/>
          <w:szCs w:val="22"/>
        </w:rPr>
      </w:pPr>
      <w:r w:rsidRPr="0004792C">
        <w:rPr>
          <w:b/>
          <w:bCs/>
          <w:sz w:val="22"/>
          <w:szCs w:val="22"/>
        </w:rPr>
        <w:t>Broadcast and print media</w:t>
      </w:r>
    </w:p>
    <w:p w14:paraId="4D9C09A0" w14:textId="77777777" w:rsidR="003E79A2" w:rsidRPr="0004792C" w:rsidRDefault="00000000">
      <w:pPr>
        <w:pStyle w:val="Listeafsnit"/>
        <w:numPr>
          <w:ilvl w:val="0"/>
          <w:numId w:val="2"/>
        </w:numPr>
        <w:spacing w:after="90"/>
        <w:rPr>
          <w:sz w:val="22"/>
          <w:szCs w:val="22"/>
        </w:rPr>
      </w:pPr>
      <w:r w:rsidRPr="0004792C">
        <w:rPr>
          <w:sz w:val="22"/>
          <w:szCs w:val="22"/>
        </w:rPr>
        <w:t>TV2, “Godaften Danmark” (August 2024)</w:t>
      </w:r>
    </w:p>
    <w:p w14:paraId="762A1657" w14:textId="77777777" w:rsidR="003E79A2" w:rsidRPr="0004792C" w:rsidRDefault="00000000">
      <w:pPr>
        <w:pStyle w:val="Listeafsnit"/>
        <w:numPr>
          <w:ilvl w:val="0"/>
          <w:numId w:val="2"/>
        </w:numPr>
        <w:spacing w:after="90"/>
        <w:rPr>
          <w:sz w:val="22"/>
          <w:szCs w:val="22"/>
        </w:rPr>
      </w:pPr>
      <w:r w:rsidRPr="0004792C">
        <w:rPr>
          <w:sz w:val="22"/>
          <w:szCs w:val="22"/>
        </w:rPr>
        <w:t>DR P1 Orientering (August 2024)</w:t>
      </w:r>
    </w:p>
    <w:p w14:paraId="47A7F1EE" w14:textId="77777777" w:rsidR="003E79A2" w:rsidRPr="0004792C" w:rsidRDefault="00000000">
      <w:pPr>
        <w:pStyle w:val="Listeafsnit"/>
        <w:numPr>
          <w:ilvl w:val="0"/>
          <w:numId w:val="2"/>
        </w:numPr>
        <w:spacing w:after="90"/>
        <w:rPr>
          <w:sz w:val="22"/>
          <w:szCs w:val="22"/>
        </w:rPr>
      </w:pPr>
      <w:r w:rsidRPr="0004792C">
        <w:rPr>
          <w:sz w:val="22"/>
          <w:szCs w:val="22"/>
        </w:rPr>
        <w:t>Weekendavisen (September 2024)</w:t>
      </w:r>
    </w:p>
    <w:p w14:paraId="10F907B6"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Politiken, featured expert interview (November 2021)</w:t>
      </w:r>
    </w:p>
    <w:p w14:paraId="3CA99933"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Zetland, featured expert interview (August 2022)</w:t>
      </w:r>
    </w:p>
    <w:p w14:paraId="51670953" w14:textId="77777777" w:rsidR="003E79A2" w:rsidRPr="0004792C" w:rsidRDefault="00000000">
      <w:pPr>
        <w:pStyle w:val="Listeafsnit"/>
        <w:numPr>
          <w:ilvl w:val="0"/>
          <w:numId w:val="2"/>
        </w:numPr>
        <w:spacing w:after="90"/>
        <w:rPr>
          <w:sz w:val="22"/>
          <w:szCs w:val="22"/>
        </w:rPr>
      </w:pPr>
      <w:r w:rsidRPr="0004792C">
        <w:rPr>
          <w:sz w:val="22"/>
          <w:szCs w:val="22"/>
        </w:rPr>
        <w:t>Radio24syv (August 2022)</w:t>
      </w:r>
    </w:p>
    <w:p w14:paraId="78DDA026" w14:textId="77777777" w:rsidR="003E79A2" w:rsidRPr="0004792C" w:rsidRDefault="00000000">
      <w:pPr>
        <w:pStyle w:val="Listeafsnit"/>
        <w:numPr>
          <w:ilvl w:val="0"/>
          <w:numId w:val="2"/>
        </w:numPr>
        <w:spacing w:after="90"/>
        <w:rPr>
          <w:sz w:val="22"/>
          <w:szCs w:val="22"/>
        </w:rPr>
      </w:pPr>
      <w:r w:rsidRPr="0004792C">
        <w:rPr>
          <w:sz w:val="22"/>
          <w:szCs w:val="22"/>
        </w:rPr>
        <w:t>TV2 Østjylland (November 2019)</w:t>
      </w:r>
    </w:p>
    <w:p w14:paraId="6955BA54" w14:textId="77777777" w:rsidR="003E79A2" w:rsidRPr="0004792C" w:rsidRDefault="00000000">
      <w:pPr>
        <w:spacing w:before="160" w:after="80"/>
        <w:rPr>
          <w:sz w:val="22"/>
          <w:szCs w:val="22"/>
          <w:lang w:val="en-US"/>
        </w:rPr>
      </w:pPr>
      <w:r w:rsidRPr="0004792C">
        <w:rPr>
          <w:b/>
          <w:bCs/>
          <w:sz w:val="22"/>
          <w:szCs w:val="22"/>
          <w:lang w:val="en-US"/>
        </w:rPr>
        <w:t>Popular science and opinion writing (Danish)</w:t>
      </w:r>
    </w:p>
    <w:p w14:paraId="18DA1158" w14:textId="77777777" w:rsidR="003E79A2" w:rsidRPr="0004792C" w:rsidRDefault="00000000">
      <w:pPr>
        <w:pStyle w:val="Listeafsnit"/>
        <w:numPr>
          <w:ilvl w:val="0"/>
          <w:numId w:val="2"/>
        </w:numPr>
        <w:spacing w:after="90"/>
        <w:rPr>
          <w:sz w:val="22"/>
          <w:szCs w:val="22"/>
        </w:rPr>
      </w:pPr>
      <w:r w:rsidRPr="0004792C">
        <w:rPr>
          <w:sz w:val="22"/>
          <w:szCs w:val="22"/>
        </w:rPr>
        <w:t>Forskerzonen, Videnskab.dk — 4 pieces (2021, 2022, 2023 ×2)</w:t>
      </w:r>
    </w:p>
    <w:p w14:paraId="00D814DF" w14:textId="77777777" w:rsidR="003E79A2" w:rsidRPr="0004792C" w:rsidRDefault="00000000">
      <w:pPr>
        <w:pStyle w:val="Listeafsnit"/>
        <w:numPr>
          <w:ilvl w:val="0"/>
          <w:numId w:val="2"/>
        </w:numPr>
        <w:spacing w:after="90"/>
        <w:rPr>
          <w:sz w:val="22"/>
          <w:szCs w:val="22"/>
        </w:rPr>
      </w:pPr>
      <w:r w:rsidRPr="0004792C">
        <w:rPr>
          <w:sz w:val="22"/>
          <w:szCs w:val="22"/>
        </w:rPr>
        <w:t>Politiken — opinion pieces (2016, 2019)</w:t>
      </w:r>
    </w:p>
    <w:p w14:paraId="7CA54F74" w14:textId="77777777" w:rsidR="003E79A2" w:rsidRPr="0004792C" w:rsidRDefault="00000000">
      <w:pPr>
        <w:pStyle w:val="Listeafsnit"/>
        <w:numPr>
          <w:ilvl w:val="0"/>
          <w:numId w:val="2"/>
        </w:numPr>
        <w:spacing w:after="90"/>
        <w:rPr>
          <w:sz w:val="22"/>
          <w:szCs w:val="22"/>
        </w:rPr>
      </w:pPr>
      <w:r w:rsidRPr="0004792C">
        <w:rPr>
          <w:sz w:val="22"/>
          <w:szCs w:val="22"/>
        </w:rPr>
        <w:t>Kristeligt Dagblad (2017)</w:t>
      </w:r>
    </w:p>
    <w:p w14:paraId="6CE607EE" w14:textId="77777777" w:rsidR="003E79A2" w:rsidRPr="0004792C" w:rsidRDefault="00000000">
      <w:pPr>
        <w:pStyle w:val="Listeafsnit"/>
        <w:numPr>
          <w:ilvl w:val="0"/>
          <w:numId w:val="2"/>
        </w:numPr>
        <w:spacing w:after="90"/>
        <w:rPr>
          <w:sz w:val="22"/>
          <w:szCs w:val="22"/>
        </w:rPr>
      </w:pPr>
      <w:r w:rsidRPr="0004792C">
        <w:rPr>
          <w:sz w:val="22"/>
          <w:szCs w:val="22"/>
        </w:rPr>
        <w:t>Zetland (2019)</w:t>
      </w:r>
    </w:p>
    <w:p w14:paraId="4FCB2554" w14:textId="77777777" w:rsidR="003E79A2" w:rsidRPr="0004792C" w:rsidRDefault="00000000">
      <w:pPr>
        <w:spacing w:before="160" w:after="80"/>
        <w:rPr>
          <w:sz w:val="22"/>
          <w:szCs w:val="22"/>
        </w:rPr>
      </w:pPr>
      <w:r w:rsidRPr="0004792C">
        <w:rPr>
          <w:b/>
          <w:bCs/>
          <w:sz w:val="22"/>
          <w:szCs w:val="22"/>
        </w:rPr>
        <w:t>Public engagement</w:t>
      </w:r>
    </w:p>
    <w:p w14:paraId="3F63E8B3"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Lecture on mobility and misunderstandings in Danish integration policy, Sorø Folkeuniversitet (2 March 2026).</w:t>
      </w:r>
    </w:p>
    <w:p w14:paraId="76E2E50E" w14:textId="77777777" w:rsidR="003E79A2" w:rsidRPr="0004792C" w:rsidRDefault="00000000">
      <w:pPr>
        <w:pStyle w:val="Listeafsnit"/>
        <w:numPr>
          <w:ilvl w:val="0"/>
          <w:numId w:val="2"/>
        </w:numPr>
        <w:spacing w:after="90"/>
        <w:rPr>
          <w:sz w:val="22"/>
          <w:szCs w:val="22"/>
        </w:rPr>
      </w:pPr>
      <w:r w:rsidRPr="0004792C">
        <w:rPr>
          <w:sz w:val="22"/>
          <w:szCs w:val="22"/>
        </w:rPr>
        <w:t>“Hvem taler vi til? Øget brugerdiversitet i forskeres og journalisters formidling,” DMJX (October 2025).</w:t>
      </w:r>
    </w:p>
    <w:p w14:paraId="797A359B" w14:textId="77777777" w:rsidR="003E79A2" w:rsidRPr="0004792C" w:rsidRDefault="00000000">
      <w:pPr>
        <w:pStyle w:val="Listeafsnit"/>
        <w:numPr>
          <w:ilvl w:val="0"/>
          <w:numId w:val="2"/>
        </w:numPr>
        <w:spacing w:after="90"/>
        <w:rPr>
          <w:sz w:val="22"/>
          <w:szCs w:val="22"/>
          <w:lang w:val="en-US"/>
        </w:rPr>
      </w:pPr>
      <w:r w:rsidRPr="0004792C">
        <w:rPr>
          <w:sz w:val="22"/>
          <w:szCs w:val="22"/>
          <w:lang w:val="en-US"/>
        </w:rPr>
        <w:t>Discussion on global mobility and Somali diaspora perspectives, DIIS event (October 2024).</w:t>
      </w:r>
    </w:p>
    <w:p w14:paraId="7483B78C" w14:textId="61A672D5" w:rsidR="000F057A" w:rsidRPr="000F057A" w:rsidRDefault="00000000" w:rsidP="000F057A">
      <w:pPr>
        <w:pStyle w:val="Listeafsnit"/>
        <w:numPr>
          <w:ilvl w:val="0"/>
          <w:numId w:val="2"/>
        </w:numPr>
        <w:spacing w:after="90"/>
      </w:pPr>
      <w:r w:rsidRPr="009F6CC3">
        <w:rPr>
          <w:sz w:val="22"/>
          <w:szCs w:val="22"/>
        </w:rPr>
        <w:t>BL-Danmark (Almene Boliger) Annual Conference (September 2024).</w:t>
      </w:r>
    </w:p>
    <w:sectPr w:rsidR="000F057A" w:rsidRPr="000F057A">
      <w:footerReference w:type="default" r:id="rId10"/>
      <w:pgSz w:w="11906" w:h="16838"/>
      <w:pgMar w:top="1080" w:right="1224" w:bottom="1080" w:left="122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66DC" w14:textId="77777777" w:rsidR="00D62039" w:rsidRDefault="00D62039" w:rsidP="0004792C">
      <w:r>
        <w:separator/>
      </w:r>
    </w:p>
  </w:endnote>
  <w:endnote w:type="continuationSeparator" w:id="0">
    <w:p w14:paraId="14FBC7F8" w14:textId="77777777" w:rsidR="00D62039" w:rsidRDefault="00D62039" w:rsidP="00047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009740"/>
      <w:docPartObj>
        <w:docPartGallery w:val="Page Numbers (Bottom of Page)"/>
        <w:docPartUnique/>
      </w:docPartObj>
    </w:sdtPr>
    <w:sdtContent>
      <w:p w14:paraId="49F4A235" w14:textId="1D42926B" w:rsidR="0004792C" w:rsidRDefault="0004792C">
        <w:pPr>
          <w:pStyle w:val="Sidefod"/>
          <w:jc w:val="center"/>
        </w:pPr>
        <w:r>
          <w:fldChar w:fldCharType="begin"/>
        </w:r>
        <w:r>
          <w:instrText>PAGE   \* MERGEFORMAT</w:instrText>
        </w:r>
        <w:r>
          <w:fldChar w:fldCharType="separate"/>
        </w:r>
        <w:r>
          <w:t>2</w:t>
        </w:r>
        <w:r>
          <w:fldChar w:fldCharType="end"/>
        </w:r>
      </w:p>
    </w:sdtContent>
  </w:sdt>
  <w:p w14:paraId="579A0CA4" w14:textId="77777777" w:rsidR="0004792C" w:rsidRDefault="0004792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45AB0" w14:textId="77777777" w:rsidR="00D62039" w:rsidRDefault="00D62039" w:rsidP="0004792C">
      <w:r>
        <w:separator/>
      </w:r>
    </w:p>
  </w:footnote>
  <w:footnote w:type="continuationSeparator" w:id="0">
    <w:p w14:paraId="0CDC1F04" w14:textId="77777777" w:rsidR="00D62039" w:rsidRDefault="00D62039" w:rsidP="00047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3C67"/>
    <w:multiLevelType w:val="hybridMultilevel"/>
    <w:tmpl w:val="D20C9446"/>
    <w:lvl w:ilvl="0" w:tplc="A8FA2072">
      <w:start w:val="1"/>
      <w:numFmt w:val="bullet"/>
      <w:lvlText w:val="●"/>
      <w:lvlJc w:val="left"/>
      <w:pPr>
        <w:ind w:left="720" w:hanging="360"/>
      </w:pPr>
    </w:lvl>
    <w:lvl w:ilvl="1" w:tplc="FE48AB4C">
      <w:start w:val="1"/>
      <w:numFmt w:val="bullet"/>
      <w:lvlText w:val="○"/>
      <w:lvlJc w:val="left"/>
      <w:pPr>
        <w:ind w:left="1440" w:hanging="360"/>
      </w:pPr>
    </w:lvl>
    <w:lvl w:ilvl="2" w:tplc="0EF4E660">
      <w:start w:val="1"/>
      <w:numFmt w:val="bullet"/>
      <w:lvlText w:val="■"/>
      <w:lvlJc w:val="left"/>
      <w:pPr>
        <w:ind w:left="2160" w:hanging="360"/>
      </w:pPr>
    </w:lvl>
    <w:lvl w:ilvl="3" w:tplc="91224424">
      <w:start w:val="1"/>
      <w:numFmt w:val="bullet"/>
      <w:lvlText w:val="●"/>
      <w:lvlJc w:val="left"/>
      <w:pPr>
        <w:ind w:left="2880" w:hanging="360"/>
      </w:pPr>
    </w:lvl>
    <w:lvl w:ilvl="4" w:tplc="A7AC17B8">
      <w:start w:val="1"/>
      <w:numFmt w:val="bullet"/>
      <w:lvlText w:val="○"/>
      <w:lvlJc w:val="left"/>
      <w:pPr>
        <w:ind w:left="3600" w:hanging="360"/>
      </w:pPr>
    </w:lvl>
    <w:lvl w:ilvl="5" w:tplc="666832A4">
      <w:start w:val="1"/>
      <w:numFmt w:val="bullet"/>
      <w:lvlText w:val="■"/>
      <w:lvlJc w:val="left"/>
      <w:pPr>
        <w:ind w:left="4320" w:hanging="360"/>
      </w:pPr>
    </w:lvl>
    <w:lvl w:ilvl="6" w:tplc="16203D7E">
      <w:start w:val="1"/>
      <w:numFmt w:val="bullet"/>
      <w:lvlText w:val="●"/>
      <w:lvlJc w:val="left"/>
      <w:pPr>
        <w:ind w:left="5040" w:hanging="360"/>
      </w:pPr>
    </w:lvl>
    <w:lvl w:ilvl="7" w:tplc="889A0116">
      <w:start w:val="1"/>
      <w:numFmt w:val="bullet"/>
      <w:lvlText w:val="●"/>
      <w:lvlJc w:val="left"/>
      <w:pPr>
        <w:ind w:left="5760" w:hanging="360"/>
      </w:pPr>
    </w:lvl>
    <w:lvl w:ilvl="8" w:tplc="200E2940">
      <w:start w:val="1"/>
      <w:numFmt w:val="bullet"/>
      <w:lvlText w:val="●"/>
      <w:lvlJc w:val="left"/>
      <w:pPr>
        <w:ind w:left="6480" w:hanging="360"/>
      </w:pPr>
    </w:lvl>
  </w:abstractNum>
  <w:abstractNum w:abstractNumId="1" w15:restartNumberingAfterBreak="0">
    <w:nsid w:val="630A4653"/>
    <w:multiLevelType w:val="hybridMultilevel"/>
    <w:tmpl w:val="2228A3CA"/>
    <w:lvl w:ilvl="0" w:tplc="EA5EB69C">
      <w:start w:val="1"/>
      <w:numFmt w:val="bullet"/>
      <w:lvlText w:val="•"/>
      <w:lvlJc w:val="left"/>
      <w:pPr>
        <w:ind w:left="431" w:hanging="288"/>
      </w:pPr>
    </w:lvl>
    <w:lvl w:ilvl="1" w:tplc="F5A66896">
      <w:numFmt w:val="decimal"/>
      <w:lvlText w:val=""/>
      <w:lvlJc w:val="left"/>
    </w:lvl>
    <w:lvl w:ilvl="2" w:tplc="E1CE35F4">
      <w:numFmt w:val="decimal"/>
      <w:lvlText w:val=""/>
      <w:lvlJc w:val="left"/>
    </w:lvl>
    <w:lvl w:ilvl="3" w:tplc="25348F6C">
      <w:numFmt w:val="decimal"/>
      <w:lvlText w:val=""/>
      <w:lvlJc w:val="left"/>
    </w:lvl>
    <w:lvl w:ilvl="4" w:tplc="8FC26EBA">
      <w:numFmt w:val="decimal"/>
      <w:lvlText w:val=""/>
      <w:lvlJc w:val="left"/>
    </w:lvl>
    <w:lvl w:ilvl="5" w:tplc="3224EDEA">
      <w:numFmt w:val="decimal"/>
      <w:lvlText w:val=""/>
      <w:lvlJc w:val="left"/>
    </w:lvl>
    <w:lvl w:ilvl="6" w:tplc="F18407E4">
      <w:numFmt w:val="decimal"/>
      <w:lvlText w:val=""/>
      <w:lvlJc w:val="left"/>
    </w:lvl>
    <w:lvl w:ilvl="7" w:tplc="0540CD7A">
      <w:numFmt w:val="decimal"/>
      <w:lvlText w:val=""/>
      <w:lvlJc w:val="left"/>
    </w:lvl>
    <w:lvl w:ilvl="8" w:tplc="5F22F40C">
      <w:numFmt w:val="decimal"/>
      <w:lvlText w:val=""/>
      <w:lvlJc w:val="left"/>
    </w:lvl>
  </w:abstractNum>
  <w:num w:numId="1" w16cid:durableId="965701026">
    <w:abstractNumId w:val="0"/>
    <w:lvlOverride w:ilvl="0">
      <w:startOverride w:val="1"/>
    </w:lvlOverride>
  </w:num>
  <w:num w:numId="2" w16cid:durableId="203811733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9A2"/>
    <w:rsid w:val="0004792C"/>
    <w:rsid w:val="000F057A"/>
    <w:rsid w:val="00231486"/>
    <w:rsid w:val="003E79A2"/>
    <w:rsid w:val="00417DF1"/>
    <w:rsid w:val="00607D9A"/>
    <w:rsid w:val="006E47BD"/>
    <w:rsid w:val="007E1475"/>
    <w:rsid w:val="00871712"/>
    <w:rsid w:val="009538C5"/>
    <w:rsid w:val="00983838"/>
    <w:rsid w:val="009F6CC3"/>
    <w:rsid w:val="00D62039"/>
    <w:rsid w:val="00DA1EAD"/>
    <w:rsid w:val="00E41A4D"/>
    <w:rsid w:val="00F04E9B"/>
    <w:rsid w:val="00F81B2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FC57E"/>
  <w15:docId w15:val="{5726E58B-DA78-41B5-A3AD-9888116D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style>
  <w:style w:type="character" w:customStyle="1" w:styleId="SlutnotetekstTegn">
    <w:name w:val="Slutnotetekst Tegn"/>
    <w:link w:val="Slutnotetekst"/>
    <w:uiPriority w:val="99"/>
    <w:semiHidden/>
    <w:unhideWhenUsed/>
    <w:rPr>
      <w:sz w:val="20"/>
      <w:szCs w:val="20"/>
    </w:rPr>
  </w:style>
  <w:style w:type="paragraph" w:styleId="Sidehoved">
    <w:name w:val="header"/>
    <w:basedOn w:val="Normal"/>
    <w:link w:val="SidehovedTegn"/>
    <w:uiPriority w:val="99"/>
    <w:unhideWhenUsed/>
    <w:rsid w:val="0004792C"/>
    <w:pPr>
      <w:tabs>
        <w:tab w:val="center" w:pos="4819"/>
        <w:tab w:val="right" w:pos="9638"/>
      </w:tabs>
    </w:pPr>
  </w:style>
  <w:style w:type="character" w:customStyle="1" w:styleId="SidehovedTegn">
    <w:name w:val="Sidehoved Tegn"/>
    <w:basedOn w:val="Standardskrifttypeiafsnit"/>
    <w:link w:val="Sidehoved"/>
    <w:uiPriority w:val="99"/>
    <w:rsid w:val="0004792C"/>
  </w:style>
  <w:style w:type="paragraph" w:styleId="Sidefod">
    <w:name w:val="footer"/>
    <w:basedOn w:val="Normal"/>
    <w:link w:val="SidefodTegn"/>
    <w:uiPriority w:val="99"/>
    <w:unhideWhenUsed/>
    <w:rsid w:val="0004792C"/>
    <w:pPr>
      <w:tabs>
        <w:tab w:val="center" w:pos="4819"/>
        <w:tab w:val="right" w:pos="9638"/>
      </w:tabs>
    </w:pPr>
  </w:style>
  <w:style w:type="character" w:customStyle="1" w:styleId="SidefodTegn">
    <w:name w:val="Sidefod Tegn"/>
    <w:basedOn w:val="Standardskrifttypeiafsnit"/>
    <w:link w:val="Sidefod"/>
    <w:uiPriority w:val="99"/>
    <w:rsid w:val="0004792C"/>
  </w:style>
  <w:style w:type="character" w:styleId="Ulstomtale">
    <w:name w:val="Unresolved Mention"/>
    <w:basedOn w:val="Standardskrifttypeiafsnit"/>
    <w:uiPriority w:val="99"/>
    <w:semiHidden/>
    <w:unhideWhenUsed/>
    <w:rsid w:val="006E47BD"/>
    <w:rPr>
      <w:color w:val="605E5C"/>
      <w:shd w:val="clear" w:color="auto" w:fill="E1DFDD"/>
    </w:rPr>
  </w:style>
  <w:style w:type="character" w:styleId="BesgtLink">
    <w:name w:val="FollowedHyperlink"/>
    <w:basedOn w:val="Standardskrifttypeiafsnit"/>
    <w:uiPriority w:val="99"/>
    <w:semiHidden/>
    <w:unhideWhenUsed/>
    <w:rsid w:val="00DA1E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skning.ruc.dk/en/publications/weaving-the-tapestry-an-autoethnographic-exploration-of-hypermobi" TargetMode="External"/><Relationship Id="rId3" Type="http://schemas.openxmlformats.org/officeDocument/2006/relationships/settings" Target="settings.xml"/><Relationship Id="rId7" Type="http://schemas.openxmlformats.org/officeDocument/2006/relationships/hyperlink" Target="https://doi.org/10.1080/1369183X.2023.227839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miscoe.org/news-and-blog/sc-blogs/reflex-studies/2632-visions-for-migration-politics-of-accompaniment-a-reflexive-ethnography-from-the-south"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1408</Words>
  <Characters>8595</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Ayan Yasin</cp:lastModifiedBy>
  <cp:revision>3</cp:revision>
  <dcterms:created xsi:type="dcterms:W3CDTF">2026-08-24T19:04:00Z</dcterms:created>
  <dcterms:modified xsi:type="dcterms:W3CDTF">2026-08-24T19:06:00Z</dcterms:modified>
</cp:coreProperties>
</file>